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5245"/>
      </w:tblGrid>
      <w:tr w:rsidR="007B4238" w:rsidRPr="00A726DE" w:rsidTr="00F55567">
        <w:trPr>
          <w:trHeight w:val="1975"/>
        </w:trPr>
        <w:tc>
          <w:tcPr>
            <w:tcW w:w="2552" w:type="dxa"/>
          </w:tcPr>
          <w:p w:rsidR="007B4238" w:rsidRPr="00A726DE" w:rsidRDefault="007B4238" w:rsidP="002A5CFC">
            <w:pPr>
              <w:tabs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en-US"/>
              </w:rPr>
            </w:pPr>
            <w:r w:rsidRPr="00A726DE">
              <w:rPr>
                <w:rFonts w:asciiTheme="minorHAnsi" w:eastAsia="Calibri" w:hAnsiTheme="minorHAnsi" w:cstheme="minorHAnsi"/>
                <w:color w:val="000000"/>
                <w:szCs w:val="22"/>
                <w:lang w:val="en-US"/>
              </w:rPr>
              <w:drawing>
                <wp:inline distT="0" distB="0" distL="0" distR="0" wp14:anchorId="43B15D92" wp14:editId="065F7F3D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2"/>
          </w:tcPr>
          <w:p w:rsidR="007B4238" w:rsidRPr="00A726DE" w:rsidRDefault="007B4238" w:rsidP="007B4238">
            <w:pPr>
              <w:tabs>
                <w:tab w:val="center" w:pos="4703"/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en-US"/>
              </w:rPr>
            </w:pPr>
          </w:p>
          <w:p w:rsidR="007B4238" w:rsidRPr="00A726DE" w:rsidRDefault="007B4238" w:rsidP="007B4238">
            <w:pPr>
              <w:tabs>
                <w:tab w:val="center" w:pos="4703"/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  <w:t>Република Србија</w:t>
            </w:r>
          </w:p>
          <w:p w:rsidR="007B4238" w:rsidRPr="00A726DE" w:rsidRDefault="007B4238" w:rsidP="007B4238">
            <w:pPr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  <w:t>Аутономна покрајина Војводина</w:t>
            </w:r>
          </w:p>
          <w:p w:rsidR="00395085" w:rsidRPr="00A726DE" w:rsidRDefault="007B4238" w:rsidP="007B4238">
            <w:pPr>
              <w:jc w:val="left"/>
              <w:rPr>
                <w:rFonts w:asciiTheme="minorHAnsi" w:eastAsia="Calibri" w:hAnsiTheme="minorHAnsi" w:cstheme="minorHAnsi"/>
                <w:b/>
                <w:noProof w:val="0"/>
                <w:szCs w:val="22"/>
                <w:lang w:val="en-US"/>
              </w:rPr>
            </w:pPr>
            <w:r w:rsidRPr="00A726DE">
              <w:rPr>
                <w:rFonts w:asciiTheme="minorHAnsi" w:eastAsia="Calibri" w:hAnsiTheme="minorHAnsi" w:cstheme="minorHAnsi"/>
                <w:b/>
                <w:noProof w:val="0"/>
                <w:color w:val="000000"/>
                <w:szCs w:val="22"/>
                <w:lang w:val="ru-RU"/>
              </w:rPr>
              <w:t>Покрајински секретаријат за</w:t>
            </w:r>
            <w:r w:rsidR="00395085" w:rsidRPr="00A726DE">
              <w:rPr>
                <w:rFonts w:asciiTheme="minorHAnsi" w:eastAsia="Calibri" w:hAnsiTheme="minorHAnsi" w:cstheme="minorHAnsi"/>
                <w:b/>
                <w:noProof w:val="0"/>
                <w:color w:val="000000"/>
                <w:szCs w:val="22"/>
                <w:lang w:val="en-US"/>
              </w:rPr>
              <w:t xml:space="preserve"> </w:t>
            </w:r>
            <w:r w:rsidRPr="00A726DE">
              <w:rPr>
                <w:rFonts w:asciiTheme="minorHAnsi" w:eastAsia="Calibri" w:hAnsiTheme="minorHAnsi" w:cstheme="minorHAnsi"/>
                <w:b/>
                <w:noProof w:val="0"/>
                <w:szCs w:val="22"/>
                <w:lang w:val="ru-RU"/>
              </w:rPr>
              <w:t xml:space="preserve">социјалну политику, </w:t>
            </w:r>
          </w:p>
          <w:p w:rsidR="007B4238" w:rsidRPr="00A726DE" w:rsidRDefault="007B4238" w:rsidP="00E3494A">
            <w:pPr>
              <w:jc w:val="left"/>
              <w:rPr>
                <w:rFonts w:asciiTheme="minorHAnsi" w:eastAsia="Calibri" w:hAnsiTheme="minorHAnsi" w:cstheme="minorHAnsi"/>
                <w:b/>
                <w:noProof w:val="0"/>
                <w:color w:val="00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b/>
                <w:noProof w:val="0"/>
                <w:szCs w:val="22"/>
                <w:lang w:val="ru-RU"/>
              </w:rPr>
              <w:t>демографију и равноправност полова</w:t>
            </w:r>
          </w:p>
          <w:p w:rsidR="007B4238" w:rsidRPr="00A726DE" w:rsidRDefault="007B4238" w:rsidP="007B4238">
            <w:pPr>
              <w:tabs>
                <w:tab w:val="center" w:pos="4703"/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  <w:t>Булевар Михајла Пупина 16, 21000 Нови Сад</w:t>
            </w:r>
          </w:p>
          <w:p w:rsidR="007B4238" w:rsidRPr="00A726DE" w:rsidRDefault="007B4238" w:rsidP="00F55567">
            <w:pPr>
              <w:tabs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FF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  <w:t xml:space="preserve">Т: +381 21 487 4624  Ф: +381 21 </w:t>
            </w:r>
            <w:r w:rsidRPr="00A726DE">
              <w:rPr>
                <w:rFonts w:asciiTheme="minorHAnsi" w:eastAsia="Calibri" w:hAnsiTheme="minorHAnsi" w:cstheme="minorHAnsi"/>
                <w:noProof w:val="0"/>
                <w:szCs w:val="22"/>
                <w:lang w:val="ru-RU"/>
              </w:rPr>
              <w:t>456 587</w:t>
            </w:r>
          </w:p>
          <w:p w:rsidR="007B4238" w:rsidRPr="00A726DE" w:rsidRDefault="007B4238" w:rsidP="007B4238">
            <w:pPr>
              <w:tabs>
                <w:tab w:val="center" w:pos="4703"/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color w:val="000000"/>
                <w:szCs w:val="22"/>
                <w:lang w:val="ru-RU"/>
              </w:rPr>
            </w:pPr>
            <w:r w:rsidRPr="00A726DE">
              <w:rPr>
                <w:rFonts w:asciiTheme="minorHAnsi" w:eastAsia="Calibri" w:hAnsiTheme="minorHAnsi" w:cstheme="minorHAnsi"/>
                <w:noProof w:val="0"/>
                <w:szCs w:val="22"/>
                <w:lang w:val="sr-Latn-RS"/>
              </w:rPr>
              <w:t>pssp</w:t>
            </w:r>
            <w:r w:rsidRPr="00A726DE">
              <w:rPr>
                <w:rFonts w:asciiTheme="minorHAnsi" w:eastAsia="Calibri" w:hAnsiTheme="minorHAnsi" w:cstheme="minorHAnsi"/>
                <w:noProof w:val="0"/>
                <w:szCs w:val="22"/>
                <w:lang w:val="ru-RU"/>
              </w:rPr>
              <w:t>@vojvodina.gov.rs</w:t>
            </w:r>
            <w:r w:rsidRPr="00A726DE">
              <w:rPr>
                <w:rFonts w:asciiTheme="minorHAnsi" w:eastAsia="Calibri" w:hAnsiTheme="minorHAnsi" w:cstheme="minorHAnsi"/>
                <w:noProof w:val="0"/>
                <w:color w:val="FF0000"/>
                <w:szCs w:val="22"/>
                <w:lang w:val="ru-RU"/>
              </w:rPr>
              <w:br/>
            </w:r>
          </w:p>
        </w:tc>
      </w:tr>
      <w:tr w:rsidR="007B4238" w:rsidRPr="00A726DE" w:rsidTr="000B4DD0">
        <w:trPr>
          <w:trHeight w:val="123"/>
        </w:trPr>
        <w:tc>
          <w:tcPr>
            <w:tcW w:w="2552" w:type="dxa"/>
          </w:tcPr>
          <w:p w:rsidR="007B4238" w:rsidRPr="00A726DE" w:rsidRDefault="007B4238" w:rsidP="007B4238">
            <w:pPr>
              <w:tabs>
                <w:tab w:val="center" w:pos="4703"/>
                <w:tab w:val="right" w:pos="9406"/>
              </w:tabs>
              <w:ind w:left="-198" w:firstLine="108"/>
              <w:jc w:val="left"/>
              <w:rPr>
                <w:rFonts w:asciiTheme="minorHAnsi" w:eastAsia="Calibri" w:hAnsiTheme="minorHAnsi" w:cstheme="minorHAnsi"/>
                <w:color w:val="000000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7B4238" w:rsidRPr="00553B25" w:rsidRDefault="007B4238" w:rsidP="006B2A43">
            <w:pPr>
              <w:tabs>
                <w:tab w:val="center" w:pos="4703"/>
                <w:tab w:val="right" w:pos="9406"/>
              </w:tabs>
              <w:jc w:val="left"/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</w:pPr>
            <w:r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>БРОЈ</w:t>
            </w:r>
            <w:r w:rsidRPr="00640C3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: </w:t>
            </w:r>
            <w:r w:rsidR="006B2A43" w:rsidRPr="006B2A43">
              <w:rPr>
                <w:rFonts w:asciiTheme="minorHAnsi" w:hAnsiTheme="minorHAnsi" w:cstheme="minorHAnsi"/>
                <w:sz w:val="16"/>
                <w:szCs w:val="16"/>
              </w:rPr>
              <w:t>000461153 2025 99361 000 000 012 001</w:t>
            </w:r>
          </w:p>
        </w:tc>
        <w:tc>
          <w:tcPr>
            <w:tcW w:w="5245" w:type="dxa"/>
          </w:tcPr>
          <w:p w:rsidR="007B4238" w:rsidRPr="00553B25" w:rsidRDefault="00553B25" w:rsidP="00E013D4">
            <w:pPr>
              <w:tabs>
                <w:tab w:val="right" w:pos="9406"/>
              </w:tabs>
              <w:ind w:left="34"/>
              <w:jc w:val="left"/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 xml:space="preserve">                                       </w:t>
            </w:r>
            <w:r w:rsidR="007B4238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>ДАТУМ</w:t>
            </w:r>
            <w:r w:rsidR="00B55DD3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>:</w:t>
            </w:r>
            <w:r w:rsidR="00EA2F3F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 xml:space="preserve"> </w:t>
            </w:r>
            <w:r w:rsidR="00E013D4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>26</w:t>
            </w:r>
            <w:r w:rsidR="00490805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>.</w:t>
            </w:r>
            <w:r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>02</w:t>
            </w:r>
            <w:r w:rsidR="00945738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>.</w:t>
            </w:r>
            <w:r w:rsidR="007B09CF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>202</w:t>
            </w:r>
            <w:r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sr-Cyrl-RS"/>
              </w:rPr>
              <w:t>5</w:t>
            </w:r>
            <w:r w:rsidR="00F86B85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>.</w:t>
            </w:r>
            <w:r w:rsidR="00EA2F3F" w:rsidRPr="00553B25">
              <w:rPr>
                <w:rFonts w:asciiTheme="minorHAnsi" w:eastAsia="Calibri" w:hAnsiTheme="minorHAnsi" w:cstheme="minorHAnsi"/>
                <w:noProof w:val="0"/>
                <w:sz w:val="16"/>
                <w:szCs w:val="16"/>
                <w:lang w:val="en-US"/>
              </w:rPr>
              <w:t xml:space="preserve">  </w:t>
            </w:r>
            <w:r w:rsidR="007B4238" w:rsidRPr="00553B25">
              <w:rPr>
                <w:rFonts w:asciiTheme="minorHAnsi" w:hAnsiTheme="minorHAnsi" w:cstheme="minorHAnsi"/>
                <w:w w:val="80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6A5CAB" w:rsidRPr="00A726DE" w:rsidRDefault="006A5CAB" w:rsidP="006A5CAB">
      <w:pPr>
        <w:rPr>
          <w:rFonts w:asciiTheme="minorHAnsi" w:hAnsiTheme="minorHAnsi" w:cstheme="minorHAnsi"/>
          <w:szCs w:val="22"/>
          <w:lang w:val="sr-Cyrl-RS"/>
        </w:rPr>
      </w:pPr>
    </w:p>
    <w:p w:rsidR="006A04D6" w:rsidRPr="00A726DE" w:rsidRDefault="006A04D6" w:rsidP="006A5CAB">
      <w:pPr>
        <w:rPr>
          <w:rFonts w:asciiTheme="minorHAnsi" w:hAnsiTheme="minorHAnsi" w:cstheme="minorHAnsi"/>
          <w:szCs w:val="22"/>
          <w:lang w:val="sr-Cyrl-R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На основу члана 3. став 1. Одлуке о додели бесповратних средстава породицама на територији Аутономне покрајине Војводине, за куповину некретнине, с циљем унапређивања положаја жена за 20</w:t>
      </w:r>
      <w:r w:rsidR="006B2A43">
        <w:rPr>
          <w:rFonts w:asciiTheme="minorHAnsi" w:hAnsiTheme="minorHAnsi" w:cstheme="minorHAnsi"/>
          <w:szCs w:val="22"/>
          <w:lang w:val="en-US"/>
        </w:rPr>
        <w:t>25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. годину („Службени лист АП Војводине“, број: </w:t>
      </w:r>
      <w:r w:rsidR="006B2A43">
        <w:rPr>
          <w:rFonts w:asciiTheme="minorHAnsi" w:hAnsiTheme="minorHAnsi" w:cstheme="minorHAnsi"/>
          <w:szCs w:val="22"/>
          <w:lang w:val="en-US"/>
        </w:rPr>
        <w:t>10</w:t>
      </w:r>
      <w:r w:rsidRPr="003F75B6">
        <w:rPr>
          <w:rFonts w:asciiTheme="minorHAnsi" w:hAnsiTheme="minorHAnsi" w:cstheme="minorHAnsi"/>
          <w:szCs w:val="22"/>
          <w:lang w:val="sr-Cyrl-CS"/>
        </w:rPr>
        <w:t>/2</w:t>
      </w:r>
      <w:r w:rsidR="006B2A43">
        <w:rPr>
          <w:rFonts w:asciiTheme="minorHAnsi" w:hAnsiTheme="minorHAnsi" w:cstheme="minorHAnsi"/>
          <w:szCs w:val="22"/>
          <w:lang w:val="en-US"/>
        </w:rPr>
        <w:t>5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) и члана 1. став 5. Правилника о условима за доделу бесповратних средстава породицама на територији Аутономне покрајине Војводине, за </w:t>
      </w:r>
      <w:r w:rsidR="00854008">
        <w:rPr>
          <w:rFonts w:asciiTheme="minorHAnsi" w:hAnsiTheme="minorHAnsi" w:cstheme="minorHAnsi"/>
          <w:szCs w:val="22"/>
          <w:lang w:val="sr-Cyrl-RS"/>
        </w:rPr>
        <w:t>решавање стамбених потреба</w:t>
      </w:r>
      <w:bookmarkStart w:id="0" w:name="_GoBack"/>
      <w:bookmarkEnd w:id="0"/>
      <w:r w:rsidRPr="003F75B6">
        <w:rPr>
          <w:rFonts w:asciiTheme="minorHAnsi" w:hAnsiTheme="minorHAnsi" w:cstheme="minorHAnsi"/>
          <w:szCs w:val="22"/>
          <w:lang w:val="sr-Cyrl-CS"/>
        </w:rPr>
        <w:t>, с циљем унапређивања положаја, а у вези са Покрајинском скупштинском одлуком о буџету Аутономне покрајине Војводине за 202</w:t>
      </w:r>
      <w:r w:rsidR="006B2A43">
        <w:rPr>
          <w:rFonts w:asciiTheme="minorHAnsi" w:hAnsiTheme="minorHAnsi" w:cstheme="minorHAnsi"/>
          <w:szCs w:val="22"/>
          <w:lang w:val="sr-Cyrl-CS"/>
        </w:rPr>
        <w:t>5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. годину („Службени лист АП Војводине“, бр. </w:t>
      </w:r>
      <w:r w:rsidR="006B2A43">
        <w:rPr>
          <w:rFonts w:asciiTheme="minorHAnsi" w:hAnsiTheme="minorHAnsi" w:cstheme="minorHAnsi"/>
          <w:szCs w:val="22"/>
          <w:lang w:val="sr-Cyrl-CS"/>
        </w:rPr>
        <w:t>57/24</w:t>
      </w:r>
      <w:r w:rsidRPr="003F75B6">
        <w:rPr>
          <w:rFonts w:asciiTheme="minorHAnsi" w:hAnsiTheme="minorHAnsi" w:cstheme="minorHAnsi"/>
          <w:szCs w:val="22"/>
          <w:lang w:val="sr-Cyrl-CS"/>
        </w:rPr>
        <w:t>), Покрајински секретаријат за социјалну политику, демографију и равноправност полова расписује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szCs w:val="22"/>
          <w:lang w:val="sr-Cyrl-CS"/>
        </w:rPr>
      </w:pPr>
    </w:p>
    <w:p w:rsidR="003F75B6" w:rsidRPr="002A51FE" w:rsidRDefault="003F75B6" w:rsidP="003F75B6">
      <w:pPr>
        <w:pStyle w:val="NoSpacing"/>
        <w:jc w:val="center"/>
        <w:rPr>
          <w:b/>
        </w:rPr>
      </w:pPr>
      <w:r w:rsidRPr="002A51FE">
        <w:rPr>
          <w:b/>
        </w:rPr>
        <w:t>К О Н К У Р С</w:t>
      </w:r>
    </w:p>
    <w:p w:rsidR="003F75B6" w:rsidRPr="002A51FE" w:rsidRDefault="003F75B6" w:rsidP="002A51FE">
      <w:pPr>
        <w:pStyle w:val="NoSpacing"/>
        <w:rPr>
          <w:b/>
        </w:rPr>
      </w:pPr>
    </w:p>
    <w:p w:rsidR="003F75B6" w:rsidRPr="002A51FE" w:rsidRDefault="002A51FE" w:rsidP="002A51FE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2A51FE">
        <w:rPr>
          <w:b/>
        </w:rPr>
        <w:t>О ДОДЕЛИ БЕСПОВРАТНИХ СРЕДСТАВА ПОРОДИЦАМА НА ТЕРИТОРИЈИ АУТОНОМНЕ ПОКРАЈИНЕ ВОЈВОДИНЕ ЗА РЕШАВАЊЕ СТАМБЕНИХ ПОТРЕБА, С ЦИЉЕМ УНАПРЕЂИВАЊА ПОЛОЖАЈА ЖЕНА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I ПРЕДМЕТ КОНКУРСА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Предмет Конкурса је додела бесповратних средстава за куповину стамбене јединице породицама са пребивалиштем на територији Аутономне покрајине Војводине.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Под стамбеном јединицом из претходног става сматрају се непокретности (станови или куће) које се налазе у седиштима градова и општина, као и у селима изван градских и општинских седишта на територији АП Војводине, и то на земљишту које је планским документом предвиђено за градњу и које су уписане у катастар непокретности.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Укупна средства која се додељују по овом Конкурсу износе </w:t>
      </w:r>
      <w:r w:rsidR="00E013D4">
        <w:rPr>
          <w:rFonts w:asciiTheme="minorHAnsi" w:hAnsiTheme="minorHAnsi" w:cstheme="minorHAnsi"/>
          <w:szCs w:val="22"/>
          <w:lang w:val="en-US"/>
        </w:rPr>
        <w:t>60</w:t>
      </w:r>
      <w:r w:rsidRPr="003F75B6">
        <w:rPr>
          <w:rFonts w:asciiTheme="minorHAnsi" w:hAnsiTheme="minorHAnsi" w:cstheme="minorHAnsi"/>
          <w:szCs w:val="22"/>
          <w:lang w:val="sr-Cyrl-CS"/>
        </w:rPr>
        <w:t>.000.000,00 динара.</w:t>
      </w:r>
    </w:p>
    <w:p w:rsidR="003F75B6" w:rsidRPr="003F75B6" w:rsidRDefault="003F75B6" w:rsidP="002A51FE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II ЦИЉЕВИ КОНКУРСА</w:t>
      </w:r>
    </w:p>
    <w:p w:rsidR="003F75B6" w:rsidRPr="003F75B6" w:rsidRDefault="003F75B6" w:rsidP="002A51FE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Циљеви конкурса усмерени су на: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- унапређење положаја жена и њихово економско оснаживање;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- превазилажење неравноправности жена у власничкој структури у односу на мушкарце;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- решавање стамбеног питања.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lastRenderedPageBreak/>
        <w:t>Циљеви Конкурса, намена средстава, услови за учешће на Конкурсу, поступак за доделу бесповратних средстава, обавезна конкурсна документација, критеријуми за доделу средстава, закључење уговора са корисницима средстава и друга питања од значаја за реализацију Конкурса дефинисани су Правилником о условима за доделу бесповратних средстава на територији Аутономне покрајине Војводине, за куповину некретнине, с циљем унапређивања положаја жена (у даљем тексту: Правилник).</w:t>
      </w: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III ПРАВО УЧЕШЋА НА КОНКУРСУ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Право учешћа на Конкурсу имају брачне и ванбрачне заједнице, као и једнородитељске породице које у свом власништву/сувласништву немају стамбени простор. Једнородитељском породицом се сматра самохрана мајка која се сама стара о детету због тога што је отац детета преминуо, или је непознат или је лишен родитељског права судском одлуком.</w:t>
      </w:r>
    </w:p>
    <w:p w:rsidR="003F75B6" w:rsidRPr="003F75B6" w:rsidRDefault="003F75B6" w:rsidP="00E013D4">
      <w:pPr>
        <w:rPr>
          <w:rFonts w:asciiTheme="minorHAnsi" w:hAnsiTheme="minorHAnsi" w:cstheme="minorHAnsi"/>
          <w:b/>
          <w:szCs w:val="22"/>
          <w:lang w:val="sr-Cyrl-CS"/>
        </w:rPr>
      </w:pPr>
    </w:p>
    <w:p w:rsidR="003F75B6" w:rsidRPr="00E013D4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IV УСЛОВИ КОНКУРСА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Учесници Конкурса могу бити брачни, односно ванбрачни парови и самохране мајке који у тренутку расписивања Конкурса кумулативно испуњавају следеће услове: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1. Да један од супружника, брачног односно ванбрачног партнера или самохрана мајка у тренутку расписивања Конкурса, није старији/старија од 45 година живота;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2. Да супружници, брачни односно ванбрачни партнери или самохрана мајка имају пребивалиште на територији АП Војводине у периоду од пет годину од дана подношења захтева;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3. Да су супружници у брачној заједници, односно ванбрачни партнери са трајнијом заједницом живота (у складу са Законом), у моменту расписивања Конкурса.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4. Да нису власници или сувласници било какве непокретности на територији Републике Србије;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5. Да нису у крвном, тазбинском или сродству по усвојењу са потеницијалним продавцем непокретности.</w:t>
      </w:r>
    </w:p>
    <w:p w:rsid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Услови из става 1. морају бити кумулативно испуњени.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Учесници Конкурса могу аплицирати само са једном пријавом, а висина тражених средстава не сме бити већа од 1.800.000,00 динара.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Учесници Конкурса предлажу предметну некретнину у складу са чланом 12. Правилника.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2A51FE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Износ додељених средстава може бити мањи од траженог.</w:t>
      </w:r>
    </w:p>
    <w:p w:rsidR="00E013D4" w:rsidRDefault="00E013D4" w:rsidP="002A51FE">
      <w:pPr>
        <w:rPr>
          <w:rFonts w:asciiTheme="minorHAnsi" w:hAnsiTheme="minorHAnsi" w:cstheme="minorHAnsi"/>
          <w:b/>
          <w:szCs w:val="22"/>
          <w:lang w:val="sr-Cyrl-CS"/>
        </w:rPr>
      </w:pPr>
    </w:p>
    <w:p w:rsidR="00E013D4" w:rsidRPr="003F75B6" w:rsidRDefault="00E013D4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V ОБАВЕЗНА ДОКУМЕНТАЦИЈА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Учесници Конкурса су дужни да доставе следећу документацију:</w:t>
      </w:r>
    </w:p>
    <w:p w:rsidR="003F75B6" w:rsidRPr="003F75B6" w:rsidRDefault="003F75B6" w:rsidP="002A51FE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1. Попуњен и потписан образац пријаве на Конкурс (преузима се на веб сајту Секретаријата);</w:t>
      </w:r>
    </w:p>
    <w:p w:rsidR="003F75B6" w:rsidRDefault="003F75B6" w:rsidP="003F75B6">
      <w:pPr>
        <w:ind w:left="24" w:hanging="18"/>
        <w:rPr>
          <w:rFonts w:asciiTheme="minorHAnsi" w:hAnsiTheme="minorHAnsi" w:cstheme="minorHAnsi"/>
          <w:szCs w:val="22"/>
          <w:lang w:val="en-U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2. Фотокопије личних карата учесника Конкурса (уколико се ради о чипованој исправи, </w:t>
      </w: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неопходно </w:t>
      </w:r>
      <w:r>
        <w:rPr>
          <w:rFonts w:asciiTheme="minorHAnsi" w:hAnsiTheme="minorHAnsi" w:cstheme="minorHAnsi"/>
          <w:szCs w:val="22"/>
          <w:lang w:val="en-US"/>
        </w:rPr>
        <w:t xml:space="preserve">                                      </w:t>
      </w:r>
    </w:p>
    <w:p w:rsidR="003F75B6" w:rsidRPr="003F75B6" w:rsidRDefault="003F75B6" w:rsidP="003F75B6">
      <w:pPr>
        <w:ind w:left="24" w:hanging="18"/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је да иста буде очитана);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3. Уверење о државњанству Републике Србије за учеснике Конкурса (не старије од 6 месеци);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en-U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4. Уверење о пребивалишту за учеснике Конкурса у претходних 5 година од дана расписивања </w:t>
      </w:r>
      <w:r>
        <w:rPr>
          <w:rFonts w:asciiTheme="minorHAnsi" w:hAnsiTheme="minorHAnsi" w:cstheme="minorHAnsi"/>
          <w:szCs w:val="22"/>
          <w:lang w:val="en-US"/>
        </w:rPr>
        <w:t xml:space="preserve"> 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Конкурса, издату од стране МУП-а;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5. Доказ о брачној заједници (извод из матичне књиге венчаних) учесника Конкурса, а као доказ о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ванбрачној заједници, оверена изјава код Јавног бележника о постојању ванбрачне заједнице уз </w:t>
      </w:r>
      <w:r>
        <w:rPr>
          <w:rFonts w:asciiTheme="minorHAnsi" w:hAnsiTheme="minorHAnsi" w:cstheme="minorHAnsi"/>
          <w:szCs w:val="22"/>
          <w:lang w:val="en-US"/>
        </w:rPr>
        <w:t xml:space="preserve">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потпис и присуство два сведока. Оверена изјава мора бити сачињена након расписивања Конкурса.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lastRenderedPageBreak/>
        <w:t xml:space="preserve">    </w:t>
      </w:r>
      <w:r w:rsidRPr="003F75B6">
        <w:rPr>
          <w:rFonts w:asciiTheme="minorHAnsi" w:hAnsiTheme="minorHAnsi" w:cstheme="minorHAnsi"/>
          <w:szCs w:val="22"/>
          <w:lang w:val="sr-Cyrl-CS"/>
        </w:rPr>
        <w:t>За самохране мајке потребно је доставити извод из матичне књиге рођених за дете/децу;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6. Доказ о статусу једнородитељске породице (Извод из матичне књиге умрлих или доказ о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самосталном вршењу родитељског права или правоснажна судска одлука);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7. Уколико су учесници Конкурса (или један од њих) у радном односу, потребно је доставити доказ о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радном односу и то пријаву на пензијско-инвалидско осигурање- М образац и фотокопију Уговора </w:t>
      </w:r>
      <w:r>
        <w:rPr>
          <w:rFonts w:asciiTheme="minorHAnsi" w:hAnsiTheme="minorHAnsi" w:cstheme="minorHAnsi"/>
          <w:szCs w:val="22"/>
          <w:lang w:val="en-US"/>
        </w:rPr>
        <w:t xml:space="preserve"> 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о раду;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8. Уколико су учесници Конкурса (или макар један од њих) у радном односу потребно је доставити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доказ о стажу осигурања и то потврда издата од стране надлежне организационе јединице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Републичког фонда за пензијско и инвалидско осигурање у оквиру које је наведен укупно остварен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пензијски стаж;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9. Оверену изјаву учесника Конкурса да на територији Републике Србије не поседују у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</w:t>
      </w:r>
      <w:r w:rsidRPr="003F75B6">
        <w:rPr>
          <w:rFonts w:asciiTheme="minorHAnsi" w:hAnsiTheme="minorHAnsi" w:cstheme="minorHAnsi"/>
          <w:szCs w:val="22"/>
          <w:lang w:val="sr-Cyrl-CS"/>
        </w:rPr>
        <w:t>власништву/сувласништву непокретност, писану у слободној форми;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10. Потврду Министарства финансија Републике Србије – Пореске управе да није било преноса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власништва или сувласништва на име учесника Конкурса у протеклих 5 година;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11. Извод издат од стране Републичког геодетског завода – Служба за катастар непокретности за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непокретност коју учесници/учесница конкурса предлажу за куповину;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12. Изјаву потенцијалног продавца/продаваца некретнине да је/су прихватио/прихватили услове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Конкурса, укључујући и садржину Обавештења о обради података о личности, која се налази на веб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сајту Секретаријата и саставни је део овог Конкурса и да је/су сагласан/сагласни са истом;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13. Оверену изјаву учесника Конкурса да ће становати у предметној некретнини и да исту неће отуђити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у наредних 5 година од дана потписивања Уговора са Секретаријатом;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 xml:space="preserve">14. Оверену изјаву учесника Конкурса да они/она и продавац/продавци непокретности међусобно </w:t>
      </w:r>
    </w:p>
    <w:p w:rsid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нису крвни сродници у правој линији до било ког степена, а у побочној закључно са другим 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степеном, као ни у тазбинском, или сродству по усвојењу;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15. Потврда образовне институције/установе о степену образовања учесника Конкурса;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16. Извод из банке као доказ о власништву динарског текућег рачуна учеснице конкурса.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Потврде, уверења и изводи надлежних органа, тачке 4. 5. 7. 8. 9. 10. 11. 12. и 13. морају бити издате након расписивања Конкурса.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Трошкови израде и доставе Секретаријату обавезне конкурсне документације падају на терет учесника Конкурса.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Документација поднета на Конкурс се не враћа.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Уколико учесници Конкурса обезбеђују средства за куповину стана или куће путем банкарског кредита, дужни су да Комисији доставе и закључен уговор о кредиту са банком.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Документација која се прилаже уз пријаву на Конкурс мора бити у оригиналу осим фотокопије личне катре и оверене фотокопије дипломе о стеченом образовању, односно, оверене фотокопије уверења о положеним разредима-испитима.</w:t>
      </w:r>
    </w:p>
    <w:p w:rsidR="003F75B6" w:rsidRPr="003F75B6" w:rsidRDefault="003F75B6" w:rsidP="003F75B6">
      <w:pPr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2A51FE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Комисија из члана 13. Правилника задржава право да од учесника Конкурса, према потреби, затражи и додатну документацију или информације од учесника конкурса и њима повезаним лицима, ка</w:t>
      </w:r>
      <w:r w:rsidR="002A51FE">
        <w:rPr>
          <w:rFonts w:asciiTheme="minorHAnsi" w:hAnsiTheme="minorHAnsi" w:cstheme="minorHAnsi"/>
          <w:szCs w:val="22"/>
          <w:lang w:val="sr-Cyrl-CS"/>
        </w:rPr>
        <w:t>о и да изврши теренску контролу.</w:t>
      </w:r>
    </w:p>
    <w:p w:rsidR="003F75B6" w:rsidRPr="003F75B6" w:rsidRDefault="003F75B6" w:rsidP="003F75B6">
      <w:pPr>
        <w:ind w:firstLine="720"/>
        <w:jc w:val="center"/>
        <w:rPr>
          <w:rFonts w:asciiTheme="minorHAnsi" w:hAnsiTheme="minorHAnsi" w:cstheme="minorHAnsi"/>
          <w:szCs w:val="22"/>
          <w:lang w:val="sr-Cyrl-CS"/>
        </w:rPr>
      </w:pPr>
    </w:p>
    <w:p w:rsidR="003F75B6" w:rsidRPr="00E013D4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3F75B6">
        <w:rPr>
          <w:rFonts w:asciiTheme="minorHAnsi" w:hAnsiTheme="minorHAnsi" w:cstheme="minorHAnsi"/>
          <w:b/>
          <w:szCs w:val="22"/>
          <w:lang w:val="sr-Cyrl-CS"/>
        </w:rPr>
        <w:t>VI ОПШТЕ НАПОМЕНЕ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1. Пријаве на Конкурс са припадајућом документацијом достављају се у затвореној коверти на адресу: Покрајински секретаријат за социјалну политику, демографију и равноправност полова (у даљем тексту: Секретаријат), Нови Сад, Булевар Михајла Пупина 16, поштом или лично, на горе наведену адресу са назнаком:</w:t>
      </w:r>
    </w:p>
    <w:p w:rsidR="003F75B6" w:rsidRPr="00E013D4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3F75B6" w:rsidRPr="00903FAD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903FAD">
        <w:rPr>
          <w:rFonts w:asciiTheme="minorHAnsi" w:hAnsiTheme="minorHAnsi" w:cstheme="minorHAnsi"/>
          <w:b/>
          <w:szCs w:val="22"/>
          <w:lang w:val="sr-Cyrl-CS"/>
        </w:rPr>
        <w:t>„КОНКУРС ЗА ДОДЕЛУ БЕСПОВРАТНИХ СРЕДСТАВА ПОРОДИЦАМА</w:t>
      </w:r>
    </w:p>
    <w:p w:rsidR="003F75B6" w:rsidRPr="00903FAD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903FAD">
        <w:rPr>
          <w:rFonts w:asciiTheme="minorHAnsi" w:hAnsiTheme="minorHAnsi" w:cstheme="minorHAnsi"/>
          <w:b/>
          <w:szCs w:val="22"/>
          <w:lang w:val="sr-Cyrl-CS"/>
        </w:rPr>
        <w:t xml:space="preserve">НА ТЕРИТОРИЈИ АУТОНОМНЕ ПОКРАЈИНЕ ВОЈВОДИНЕ, </w:t>
      </w:r>
      <w:r w:rsidR="00903FAD" w:rsidRPr="00903FAD">
        <w:rPr>
          <w:rFonts w:asciiTheme="minorHAnsi" w:hAnsiTheme="minorHAnsi" w:cstheme="minorHAnsi"/>
          <w:b/>
        </w:rPr>
        <w:t>РЕШАВАЊЕ СТАМБЕНИХ ПОТРЕБА</w:t>
      </w:r>
      <w:r w:rsidRPr="00903FAD">
        <w:rPr>
          <w:rFonts w:asciiTheme="minorHAnsi" w:hAnsiTheme="minorHAnsi" w:cstheme="minorHAnsi"/>
          <w:b/>
          <w:szCs w:val="22"/>
          <w:lang w:val="sr-Cyrl-CS"/>
        </w:rPr>
        <w:t>,</w:t>
      </w:r>
    </w:p>
    <w:p w:rsidR="003F75B6" w:rsidRPr="00E013D4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903FAD">
        <w:rPr>
          <w:rFonts w:asciiTheme="minorHAnsi" w:hAnsiTheme="minorHAnsi" w:cstheme="minorHAnsi"/>
          <w:b/>
          <w:szCs w:val="22"/>
          <w:lang w:val="sr-Cyrl-CS"/>
        </w:rPr>
        <w:t>С ЦИЉЕМ УНАПРЕЂИВАЊА ПОЛОЖАЈА ЖЕНА</w:t>
      </w:r>
      <w:r w:rsidRPr="00E013D4">
        <w:rPr>
          <w:rFonts w:asciiTheme="minorHAnsi" w:hAnsiTheme="minorHAnsi" w:cstheme="minorHAnsi"/>
          <w:b/>
          <w:szCs w:val="22"/>
          <w:lang w:val="sr-Cyrl-CS"/>
        </w:rPr>
        <w:t>“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lastRenderedPageBreak/>
        <w:t>2. Неће се узимати у разматрање неблаговремене, непотпуне, неправилно попуњене и неразумљиве пријаве, пријаве које су поднете од стране лица која нису предвиђена Конкурсом, односно пријаве описане у члану 11. Правилника.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3. Пријаве ће се разматрати и о њима одлучивати по критеријумима утврђеним Правилником о условима за доделу бесповратних средстава породицама на територији АП Војводине у циљу унапређења положаја жена.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4. Секретаријат не враћа запримљену документацију већ се она чува у архиви.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5. Предлози ранг-листа учесника Конкурса за доделу бесповратних средстава сачињавају се након бодовања извршеног према критеријумима из члана 17. Правилника у року од 60 дана од дана истека рока за подношење пријава на Конкурс.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6. Покрајински секретар доноси одлуку о додели бесповратних средстава у року од 30 дана од дана добијања предлога ранг-листе за доделу бесповратних средстава, сачињених и достављених од стране Комисије.</w:t>
      </w: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7. Након донете Одлуке о додели бесповратних средстава, учесницима Конкурса упућује се позив да потпишу уговор са Покрајинским секретаријатом за социјалну политику, демографију и равноправност полова.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E013D4" w:rsidRDefault="003F75B6" w:rsidP="00E013D4">
      <w:pPr>
        <w:ind w:firstLine="720"/>
        <w:jc w:val="center"/>
        <w:rPr>
          <w:rFonts w:asciiTheme="minorHAnsi" w:hAnsiTheme="minorHAnsi" w:cstheme="minorHAnsi"/>
          <w:b/>
          <w:szCs w:val="22"/>
          <w:lang w:val="sr-Cyrl-CS"/>
        </w:rPr>
      </w:pPr>
      <w:r w:rsidRPr="00E013D4">
        <w:rPr>
          <w:rFonts w:asciiTheme="minorHAnsi" w:hAnsiTheme="minorHAnsi" w:cstheme="minorHAnsi"/>
          <w:b/>
          <w:szCs w:val="22"/>
          <w:lang w:val="sr-Cyrl-CS"/>
        </w:rPr>
        <w:t>VII РОК ЗА ПОДНОШЕЊЕ ПРИЈАВА НА КОНКУРС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E013D4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Пријава на Конкурс, са осталом потребном докуме</w:t>
      </w:r>
      <w:r w:rsidR="00E013D4">
        <w:rPr>
          <w:rFonts w:asciiTheme="minorHAnsi" w:hAnsiTheme="minorHAnsi" w:cstheme="minorHAnsi"/>
          <w:szCs w:val="22"/>
          <w:lang w:val="sr-Cyrl-CS"/>
        </w:rPr>
        <w:t>нтацијом, подноси се у року од 30</w:t>
      </w:r>
      <w:r w:rsidRPr="003F75B6">
        <w:rPr>
          <w:rFonts w:asciiTheme="minorHAnsi" w:hAnsiTheme="minorHAnsi" w:cstheme="minorHAnsi"/>
          <w:szCs w:val="22"/>
          <w:lang w:val="sr-Cyrl-CS"/>
        </w:rPr>
        <w:t xml:space="preserve"> дана од дана објављивања у дневном листу „</w:t>
      </w:r>
      <w:r w:rsidR="00E013D4">
        <w:rPr>
          <w:rFonts w:asciiTheme="minorHAnsi" w:hAnsiTheme="minorHAnsi" w:cstheme="minorHAnsi"/>
          <w:szCs w:val="22"/>
          <w:lang w:val="en-US"/>
        </w:rPr>
        <w:t>Alo</w:t>
      </w:r>
      <w:r w:rsidRPr="003F75B6">
        <w:rPr>
          <w:rFonts w:asciiTheme="minorHAnsi" w:hAnsiTheme="minorHAnsi" w:cstheme="minorHAnsi"/>
          <w:szCs w:val="22"/>
          <w:lang w:val="sr-Cyrl-CS"/>
        </w:rPr>
        <w:t>“.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Пријава на Конкурс се преузима са веб-сајта Покрајинског секретаријата за социјалну политику, демографију и равноправност полова, а све додатне информације могу се добити у Покрајинском секретаријату за социјалну политику, демографију и равноправност полова путем маила: konkursisp@vojvodina.gov.rs.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3F75B6" w:rsidRPr="003F75B6" w:rsidRDefault="003F75B6" w:rsidP="003F75B6">
      <w:pPr>
        <w:ind w:left="6480" w:firstLine="720"/>
        <w:rPr>
          <w:rFonts w:asciiTheme="minorHAnsi" w:hAnsiTheme="minorHAnsi" w:cstheme="minorHAnsi"/>
          <w:szCs w:val="22"/>
          <w:lang w:val="sr-Cyrl-CS"/>
        </w:rPr>
      </w:pPr>
      <w:r w:rsidRPr="003F75B6">
        <w:rPr>
          <w:rFonts w:asciiTheme="minorHAnsi" w:hAnsiTheme="minorHAnsi" w:cstheme="minorHAnsi"/>
          <w:szCs w:val="22"/>
          <w:lang w:val="sr-Cyrl-CS"/>
        </w:rPr>
        <w:t>Покрајински секретар</w:t>
      </w:r>
    </w:p>
    <w:p w:rsidR="003F75B6" w:rsidRPr="003F75B6" w:rsidRDefault="003F75B6" w:rsidP="003F75B6">
      <w:pPr>
        <w:ind w:firstLine="720"/>
        <w:rPr>
          <w:rFonts w:asciiTheme="minorHAnsi" w:hAnsiTheme="minorHAnsi" w:cstheme="minorHAnsi"/>
          <w:szCs w:val="22"/>
          <w:lang w:val="sr-Cyrl-CS"/>
        </w:rPr>
      </w:pPr>
    </w:p>
    <w:p w:rsidR="00176A5F" w:rsidRPr="00A726DE" w:rsidRDefault="003F75B6" w:rsidP="003F75B6">
      <w:pPr>
        <w:ind w:left="6480" w:firstLine="720"/>
        <w:rPr>
          <w:rFonts w:asciiTheme="minorHAnsi" w:hAnsiTheme="minorHAnsi" w:cstheme="minorHAnsi"/>
          <w:szCs w:val="22"/>
          <w:lang w:val="sr-Cyrl-CS"/>
        </w:rPr>
      </w:pPr>
      <w:r>
        <w:rPr>
          <w:rFonts w:asciiTheme="minorHAnsi" w:hAnsiTheme="minorHAnsi" w:cstheme="minorHAnsi"/>
          <w:szCs w:val="22"/>
          <w:lang w:val="en-US"/>
        </w:rPr>
        <w:t xml:space="preserve">       </w:t>
      </w:r>
      <w:r w:rsidRPr="003F75B6">
        <w:rPr>
          <w:rFonts w:asciiTheme="minorHAnsi" w:hAnsiTheme="minorHAnsi" w:cstheme="minorHAnsi"/>
          <w:szCs w:val="22"/>
          <w:lang w:val="sr-Cyrl-CS"/>
        </w:rPr>
        <w:t>Предраг Вулетић</w:t>
      </w:r>
    </w:p>
    <w:sectPr w:rsidR="00176A5F" w:rsidRPr="00A726DE" w:rsidSect="004F4D46">
      <w:footerReference w:type="even" r:id="rId9"/>
      <w:pgSz w:w="11906" w:h="16838" w:code="9"/>
      <w:pgMar w:top="1134" w:right="991" w:bottom="1135" w:left="1276" w:header="283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6F" w:rsidRDefault="00CF026F">
      <w:r>
        <w:separator/>
      </w:r>
    </w:p>
  </w:endnote>
  <w:endnote w:type="continuationSeparator" w:id="0">
    <w:p w:rsidR="00CF026F" w:rsidRDefault="00C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D3" w:rsidRDefault="00C330D3" w:rsidP="00C33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0D3" w:rsidRDefault="00C33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6F" w:rsidRDefault="00CF026F">
      <w:r>
        <w:separator/>
      </w:r>
    </w:p>
  </w:footnote>
  <w:footnote w:type="continuationSeparator" w:id="0">
    <w:p w:rsidR="00CF026F" w:rsidRDefault="00CF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327BF"/>
    <w:multiLevelType w:val="hybridMultilevel"/>
    <w:tmpl w:val="98B03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7490A"/>
    <w:multiLevelType w:val="hybridMultilevel"/>
    <w:tmpl w:val="9FFAE3B6"/>
    <w:lvl w:ilvl="0" w:tplc="5C26B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659128C6"/>
    <w:multiLevelType w:val="hybridMultilevel"/>
    <w:tmpl w:val="D3D4E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1FB01AB"/>
    <w:multiLevelType w:val="hybridMultilevel"/>
    <w:tmpl w:val="594A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E1A6E"/>
    <w:multiLevelType w:val="hybridMultilevel"/>
    <w:tmpl w:val="C32E6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21"/>
  </w:num>
  <w:num w:numId="19">
    <w:abstractNumId w:val="13"/>
  </w:num>
  <w:num w:numId="20">
    <w:abstractNumId w:val="10"/>
  </w:num>
  <w:num w:numId="21">
    <w:abstractNumId w:val="18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73"/>
    <w:rsid w:val="00010A51"/>
    <w:rsid w:val="00020D2A"/>
    <w:rsid w:val="00023B58"/>
    <w:rsid w:val="0003321A"/>
    <w:rsid w:val="000422DE"/>
    <w:rsid w:val="00051BBB"/>
    <w:rsid w:val="0006249A"/>
    <w:rsid w:val="0006617B"/>
    <w:rsid w:val="00077889"/>
    <w:rsid w:val="000801AA"/>
    <w:rsid w:val="00090BF4"/>
    <w:rsid w:val="000910AB"/>
    <w:rsid w:val="0009360F"/>
    <w:rsid w:val="000952C0"/>
    <w:rsid w:val="000A1E87"/>
    <w:rsid w:val="000A6847"/>
    <w:rsid w:val="000B4DD0"/>
    <w:rsid w:val="000C2FCA"/>
    <w:rsid w:val="000C38E7"/>
    <w:rsid w:val="000C5305"/>
    <w:rsid w:val="000D23D1"/>
    <w:rsid w:val="000D2699"/>
    <w:rsid w:val="000E3515"/>
    <w:rsid w:val="000F02A9"/>
    <w:rsid w:val="000F0ADB"/>
    <w:rsid w:val="000F1417"/>
    <w:rsid w:val="000F51CC"/>
    <w:rsid w:val="001116AB"/>
    <w:rsid w:val="00112E8E"/>
    <w:rsid w:val="00116CB9"/>
    <w:rsid w:val="00122629"/>
    <w:rsid w:val="00122D82"/>
    <w:rsid w:val="00127CA9"/>
    <w:rsid w:val="00131831"/>
    <w:rsid w:val="001335ED"/>
    <w:rsid w:val="00135F08"/>
    <w:rsid w:val="00135FB6"/>
    <w:rsid w:val="001434AE"/>
    <w:rsid w:val="00167526"/>
    <w:rsid w:val="00170849"/>
    <w:rsid w:val="00175587"/>
    <w:rsid w:val="00176A5F"/>
    <w:rsid w:val="00176D56"/>
    <w:rsid w:val="001770BF"/>
    <w:rsid w:val="00180D09"/>
    <w:rsid w:val="00184D37"/>
    <w:rsid w:val="001879F7"/>
    <w:rsid w:val="00190419"/>
    <w:rsid w:val="001904F0"/>
    <w:rsid w:val="001A5828"/>
    <w:rsid w:val="001A63EC"/>
    <w:rsid w:val="001B3A95"/>
    <w:rsid w:val="001D1B38"/>
    <w:rsid w:val="001D2E8A"/>
    <w:rsid w:val="001E2F72"/>
    <w:rsid w:val="001E4A7A"/>
    <w:rsid w:val="001F1070"/>
    <w:rsid w:val="001F2C19"/>
    <w:rsid w:val="001F4C8D"/>
    <w:rsid w:val="001F72A3"/>
    <w:rsid w:val="001F7663"/>
    <w:rsid w:val="0022643F"/>
    <w:rsid w:val="00226FA6"/>
    <w:rsid w:val="00237995"/>
    <w:rsid w:val="002400F3"/>
    <w:rsid w:val="00240D70"/>
    <w:rsid w:val="00244CD7"/>
    <w:rsid w:val="00245ECA"/>
    <w:rsid w:val="0025092A"/>
    <w:rsid w:val="00253E88"/>
    <w:rsid w:val="0025455C"/>
    <w:rsid w:val="00254AB1"/>
    <w:rsid w:val="00257F44"/>
    <w:rsid w:val="00262923"/>
    <w:rsid w:val="00271327"/>
    <w:rsid w:val="00272886"/>
    <w:rsid w:val="0028173B"/>
    <w:rsid w:val="00291B87"/>
    <w:rsid w:val="002A22F4"/>
    <w:rsid w:val="002A4868"/>
    <w:rsid w:val="002A51FE"/>
    <w:rsid w:val="002A5CFC"/>
    <w:rsid w:val="002C3F1E"/>
    <w:rsid w:val="002C48DC"/>
    <w:rsid w:val="002D5103"/>
    <w:rsid w:val="002F3C89"/>
    <w:rsid w:val="002F7AF9"/>
    <w:rsid w:val="00301B8F"/>
    <w:rsid w:val="00303CA0"/>
    <w:rsid w:val="0030632D"/>
    <w:rsid w:val="003067AD"/>
    <w:rsid w:val="003109D9"/>
    <w:rsid w:val="00311FD3"/>
    <w:rsid w:val="00326435"/>
    <w:rsid w:val="00336030"/>
    <w:rsid w:val="00340CDB"/>
    <w:rsid w:val="00341CC8"/>
    <w:rsid w:val="00343E81"/>
    <w:rsid w:val="00353004"/>
    <w:rsid w:val="00363483"/>
    <w:rsid w:val="003676B1"/>
    <w:rsid w:val="0037067F"/>
    <w:rsid w:val="003706A9"/>
    <w:rsid w:val="003713DD"/>
    <w:rsid w:val="00377178"/>
    <w:rsid w:val="00377614"/>
    <w:rsid w:val="00384509"/>
    <w:rsid w:val="00387A26"/>
    <w:rsid w:val="00391F17"/>
    <w:rsid w:val="00395085"/>
    <w:rsid w:val="0039740F"/>
    <w:rsid w:val="003979B8"/>
    <w:rsid w:val="003B23D7"/>
    <w:rsid w:val="003B2DA5"/>
    <w:rsid w:val="003B32C6"/>
    <w:rsid w:val="003B3C50"/>
    <w:rsid w:val="003C4BFE"/>
    <w:rsid w:val="003C547A"/>
    <w:rsid w:val="003D2F9A"/>
    <w:rsid w:val="003D35ED"/>
    <w:rsid w:val="003D4F9D"/>
    <w:rsid w:val="003D52F6"/>
    <w:rsid w:val="003E0449"/>
    <w:rsid w:val="003E3B31"/>
    <w:rsid w:val="003E4A28"/>
    <w:rsid w:val="003E784B"/>
    <w:rsid w:val="003F75B6"/>
    <w:rsid w:val="003F7734"/>
    <w:rsid w:val="00410F31"/>
    <w:rsid w:val="004113E1"/>
    <w:rsid w:val="00415978"/>
    <w:rsid w:val="00427C8C"/>
    <w:rsid w:val="0043414E"/>
    <w:rsid w:val="00440D28"/>
    <w:rsid w:val="00442311"/>
    <w:rsid w:val="00450146"/>
    <w:rsid w:val="00456449"/>
    <w:rsid w:val="00456BF2"/>
    <w:rsid w:val="00456D79"/>
    <w:rsid w:val="00461C27"/>
    <w:rsid w:val="00461EBE"/>
    <w:rsid w:val="0046565B"/>
    <w:rsid w:val="0046797B"/>
    <w:rsid w:val="00476EFE"/>
    <w:rsid w:val="0048227A"/>
    <w:rsid w:val="00482927"/>
    <w:rsid w:val="00483271"/>
    <w:rsid w:val="004877A6"/>
    <w:rsid w:val="00490805"/>
    <w:rsid w:val="004A348B"/>
    <w:rsid w:val="004B274C"/>
    <w:rsid w:val="004B4B74"/>
    <w:rsid w:val="004B6632"/>
    <w:rsid w:val="004C1E18"/>
    <w:rsid w:val="004D1060"/>
    <w:rsid w:val="004D443D"/>
    <w:rsid w:val="004E583E"/>
    <w:rsid w:val="004F099D"/>
    <w:rsid w:val="004F2CB5"/>
    <w:rsid w:val="004F2D80"/>
    <w:rsid w:val="004F4D46"/>
    <w:rsid w:val="004F5303"/>
    <w:rsid w:val="004F5C5C"/>
    <w:rsid w:val="00510AD8"/>
    <w:rsid w:val="0052059E"/>
    <w:rsid w:val="00520D8E"/>
    <w:rsid w:val="00521B39"/>
    <w:rsid w:val="00523321"/>
    <w:rsid w:val="005234F3"/>
    <w:rsid w:val="00526D52"/>
    <w:rsid w:val="005273CA"/>
    <w:rsid w:val="00531FD9"/>
    <w:rsid w:val="00535E86"/>
    <w:rsid w:val="00537AB9"/>
    <w:rsid w:val="00540BB8"/>
    <w:rsid w:val="00544E69"/>
    <w:rsid w:val="00546953"/>
    <w:rsid w:val="00551528"/>
    <w:rsid w:val="00553B25"/>
    <w:rsid w:val="00557049"/>
    <w:rsid w:val="0055775F"/>
    <w:rsid w:val="00562A5A"/>
    <w:rsid w:val="00565513"/>
    <w:rsid w:val="00566DF8"/>
    <w:rsid w:val="005726EC"/>
    <w:rsid w:val="00577F44"/>
    <w:rsid w:val="00581D72"/>
    <w:rsid w:val="00582C0B"/>
    <w:rsid w:val="00584178"/>
    <w:rsid w:val="0058574A"/>
    <w:rsid w:val="005867E8"/>
    <w:rsid w:val="00592779"/>
    <w:rsid w:val="0059599B"/>
    <w:rsid w:val="00595A40"/>
    <w:rsid w:val="005A1686"/>
    <w:rsid w:val="005A2463"/>
    <w:rsid w:val="005A762C"/>
    <w:rsid w:val="005B01A6"/>
    <w:rsid w:val="005B086E"/>
    <w:rsid w:val="005C63E7"/>
    <w:rsid w:val="005D2B54"/>
    <w:rsid w:val="005D5DEE"/>
    <w:rsid w:val="005E0E9E"/>
    <w:rsid w:val="005E23F8"/>
    <w:rsid w:val="005E313A"/>
    <w:rsid w:val="005E5D35"/>
    <w:rsid w:val="005E75EA"/>
    <w:rsid w:val="005F6D51"/>
    <w:rsid w:val="006177AD"/>
    <w:rsid w:val="006204C3"/>
    <w:rsid w:val="00626018"/>
    <w:rsid w:val="00626881"/>
    <w:rsid w:val="00640C38"/>
    <w:rsid w:val="006536F3"/>
    <w:rsid w:val="006610BA"/>
    <w:rsid w:val="0067189A"/>
    <w:rsid w:val="006730D3"/>
    <w:rsid w:val="00676813"/>
    <w:rsid w:val="00677C27"/>
    <w:rsid w:val="0068105C"/>
    <w:rsid w:val="006821C7"/>
    <w:rsid w:val="00684801"/>
    <w:rsid w:val="00695474"/>
    <w:rsid w:val="006A04D6"/>
    <w:rsid w:val="006A5CAB"/>
    <w:rsid w:val="006A6371"/>
    <w:rsid w:val="006A6E1C"/>
    <w:rsid w:val="006B2A43"/>
    <w:rsid w:val="006B7386"/>
    <w:rsid w:val="006B7D7F"/>
    <w:rsid w:val="006C3047"/>
    <w:rsid w:val="006C3CCF"/>
    <w:rsid w:val="006D2362"/>
    <w:rsid w:val="006D47A5"/>
    <w:rsid w:val="006D5640"/>
    <w:rsid w:val="006D7536"/>
    <w:rsid w:val="006E13A6"/>
    <w:rsid w:val="006E3450"/>
    <w:rsid w:val="006E4648"/>
    <w:rsid w:val="006E4C0A"/>
    <w:rsid w:val="006E50EF"/>
    <w:rsid w:val="006F0D73"/>
    <w:rsid w:val="006F3962"/>
    <w:rsid w:val="0070368A"/>
    <w:rsid w:val="00707F38"/>
    <w:rsid w:val="00710505"/>
    <w:rsid w:val="00712164"/>
    <w:rsid w:val="00720A0E"/>
    <w:rsid w:val="00721083"/>
    <w:rsid w:val="00723CB3"/>
    <w:rsid w:val="007329B1"/>
    <w:rsid w:val="00733331"/>
    <w:rsid w:val="00735601"/>
    <w:rsid w:val="007432C7"/>
    <w:rsid w:val="00760F2E"/>
    <w:rsid w:val="00763ED3"/>
    <w:rsid w:val="00765A90"/>
    <w:rsid w:val="00766B85"/>
    <w:rsid w:val="00771FDC"/>
    <w:rsid w:val="007807E4"/>
    <w:rsid w:val="0078381D"/>
    <w:rsid w:val="00784234"/>
    <w:rsid w:val="00792331"/>
    <w:rsid w:val="00797DB8"/>
    <w:rsid w:val="007A317F"/>
    <w:rsid w:val="007A5204"/>
    <w:rsid w:val="007B09CF"/>
    <w:rsid w:val="007B31CD"/>
    <w:rsid w:val="007B37E5"/>
    <w:rsid w:val="007B4238"/>
    <w:rsid w:val="007B4929"/>
    <w:rsid w:val="007C16F8"/>
    <w:rsid w:val="007D1745"/>
    <w:rsid w:val="007E2992"/>
    <w:rsid w:val="007E37B3"/>
    <w:rsid w:val="007E790F"/>
    <w:rsid w:val="007F2640"/>
    <w:rsid w:val="00807E51"/>
    <w:rsid w:val="008113CA"/>
    <w:rsid w:val="00813F96"/>
    <w:rsid w:val="0082040F"/>
    <w:rsid w:val="00827658"/>
    <w:rsid w:val="008324A2"/>
    <w:rsid w:val="008357FF"/>
    <w:rsid w:val="00837B55"/>
    <w:rsid w:val="00842F87"/>
    <w:rsid w:val="00844744"/>
    <w:rsid w:val="0084727B"/>
    <w:rsid w:val="00850CE1"/>
    <w:rsid w:val="00851981"/>
    <w:rsid w:val="00854008"/>
    <w:rsid w:val="00855F37"/>
    <w:rsid w:val="008575F4"/>
    <w:rsid w:val="00864A57"/>
    <w:rsid w:val="00872ABC"/>
    <w:rsid w:val="00874902"/>
    <w:rsid w:val="00875FF7"/>
    <w:rsid w:val="00880F78"/>
    <w:rsid w:val="008835AD"/>
    <w:rsid w:val="00883BBF"/>
    <w:rsid w:val="00884C59"/>
    <w:rsid w:val="00891340"/>
    <w:rsid w:val="00891532"/>
    <w:rsid w:val="00895C9A"/>
    <w:rsid w:val="008A1C58"/>
    <w:rsid w:val="008B085A"/>
    <w:rsid w:val="008B66A6"/>
    <w:rsid w:val="008C1DB3"/>
    <w:rsid w:val="008C3111"/>
    <w:rsid w:val="008D206E"/>
    <w:rsid w:val="008D22F4"/>
    <w:rsid w:val="008D3ECC"/>
    <w:rsid w:val="008D4F1B"/>
    <w:rsid w:val="008E00AB"/>
    <w:rsid w:val="008E4172"/>
    <w:rsid w:val="008F0A31"/>
    <w:rsid w:val="008F2031"/>
    <w:rsid w:val="00901D85"/>
    <w:rsid w:val="00902C0C"/>
    <w:rsid w:val="00903FAD"/>
    <w:rsid w:val="00911BE9"/>
    <w:rsid w:val="00916DC6"/>
    <w:rsid w:val="00923088"/>
    <w:rsid w:val="00937019"/>
    <w:rsid w:val="009373A3"/>
    <w:rsid w:val="009377F0"/>
    <w:rsid w:val="00943DD0"/>
    <w:rsid w:val="00945738"/>
    <w:rsid w:val="009570C9"/>
    <w:rsid w:val="00964163"/>
    <w:rsid w:val="00966DC2"/>
    <w:rsid w:val="00971F97"/>
    <w:rsid w:val="0097440A"/>
    <w:rsid w:val="00975570"/>
    <w:rsid w:val="009771F6"/>
    <w:rsid w:val="00977D56"/>
    <w:rsid w:val="009A3730"/>
    <w:rsid w:val="009B3060"/>
    <w:rsid w:val="009C0E07"/>
    <w:rsid w:val="009C1832"/>
    <w:rsid w:val="009C46E6"/>
    <w:rsid w:val="009D0796"/>
    <w:rsid w:val="009D0E52"/>
    <w:rsid w:val="009E144C"/>
    <w:rsid w:val="009E3501"/>
    <w:rsid w:val="009E434C"/>
    <w:rsid w:val="009E52EE"/>
    <w:rsid w:val="009E53BD"/>
    <w:rsid w:val="009E69BC"/>
    <w:rsid w:val="009E7D5C"/>
    <w:rsid w:val="009F241E"/>
    <w:rsid w:val="009F2BA9"/>
    <w:rsid w:val="009F389F"/>
    <w:rsid w:val="009F50B7"/>
    <w:rsid w:val="00A038A2"/>
    <w:rsid w:val="00A07D73"/>
    <w:rsid w:val="00A07F24"/>
    <w:rsid w:val="00A10139"/>
    <w:rsid w:val="00A1103B"/>
    <w:rsid w:val="00A114BA"/>
    <w:rsid w:val="00A13ECF"/>
    <w:rsid w:val="00A1526B"/>
    <w:rsid w:val="00A16D72"/>
    <w:rsid w:val="00A217B2"/>
    <w:rsid w:val="00A2245D"/>
    <w:rsid w:val="00A24952"/>
    <w:rsid w:val="00A30F29"/>
    <w:rsid w:val="00A37131"/>
    <w:rsid w:val="00A415BE"/>
    <w:rsid w:val="00A42BB9"/>
    <w:rsid w:val="00A45FE7"/>
    <w:rsid w:val="00A56FC8"/>
    <w:rsid w:val="00A57998"/>
    <w:rsid w:val="00A61765"/>
    <w:rsid w:val="00A63378"/>
    <w:rsid w:val="00A70F33"/>
    <w:rsid w:val="00A726DE"/>
    <w:rsid w:val="00A74D86"/>
    <w:rsid w:val="00A772C5"/>
    <w:rsid w:val="00A83398"/>
    <w:rsid w:val="00A84738"/>
    <w:rsid w:val="00A859DD"/>
    <w:rsid w:val="00A85AEB"/>
    <w:rsid w:val="00A915B3"/>
    <w:rsid w:val="00A95A11"/>
    <w:rsid w:val="00AA2AA5"/>
    <w:rsid w:val="00AA2F2D"/>
    <w:rsid w:val="00AB07A3"/>
    <w:rsid w:val="00AB174C"/>
    <w:rsid w:val="00AB2DB3"/>
    <w:rsid w:val="00AB6442"/>
    <w:rsid w:val="00AC0EBC"/>
    <w:rsid w:val="00AC5B27"/>
    <w:rsid w:val="00AD17AE"/>
    <w:rsid w:val="00AD1EB8"/>
    <w:rsid w:val="00AD4050"/>
    <w:rsid w:val="00AD4AB4"/>
    <w:rsid w:val="00AD76EA"/>
    <w:rsid w:val="00AE15E3"/>
    <w:rsid w:val="00AE45CB"/>
    <w:rsid w:val="00AE5B1E"/>
    <w:rsid w:val="00AF7326"/>
    <w:rsid w:val="00B00CC6"/>
    <w:rsid w:val="00B025B4"/>
    <w:rsid w:val="00B04535"/>
    <w:rsid w:val="00B10D67"/>
    <w:rsid w:val="00B15A73"/>
    <w:rsid w:val="00B17C03"/>
    <w:rsid w:val="00B22F43"/>
    <w:rsid w:val="00B32B66"/>
    <w:rsid w:val="00B37DF4"/>
    <w:rsid w:val="00B44135"/>
    <w:rsid w:val="00B44BDA"/>
    <w:rsid w:val="00B52CD0"/>
    <w:rsid w:val="00B5439E"/>
    <w:rsid w:val="00B55DD3"/>
    <w:rsid w:val="00B56DBC"/>
    <w:rsid w:val="00B60E61"/>
    <w:rsid w:val="00B60ECF"/>
    <w:rsid w:val="00B63121"/>
    <w:rsid w:val="00B67849"/>
    <w:rsid w:val="00B7343E"/>
    <w:rsid w:val="00B738CA"/>
    <w:rsid w:val="00B74BAF"/>
    <w:rsid w:val="00B76C28"/>
    <w:rsid w:val="00B83802"/>
    <w:rsid w:val="00B850AF"/>
    <w:rsid w:val="00B94FAA"/>
    <w:rsid w:val="00BA1845"/>
    <w:rsid w:val="00BA22E3"/>
    <w:rsid w:val="00BA7FB9"/>
    <w:rsid w:val="00BB09F4"/>
    <w:rsid w:val="00BB13E1"/>
    <w:rsid w:val="00BB613E"/>
    <w:rsid w:val="00BC0687"/>
    <w:rsid w:val="00BC46A6"/>
    <w:rsid w:val="00BD18E0"/>
    <w:rsid w:val="00BD2BE5"/>
    <w:rsid w:val="00BD7338"/>
    <w:rsid w:val="00BE24FF"/>
    <w:rsid w:val="00BE5B91"/>
    <w:rsid w:val="00C06166"/>
    <w:rsid w:val="00C135BB"/>
    <w:rsid w:val="00C20CAE"/>
    <w:rsid w:val="00C330D3"/>
    <w:rsid w:val="00C33731"/>
    <w:rsid w:val="00C34A30"/>
    <w:rsid w:val="00C365EC"/>
    <w:rsid w:val="00C42105"/>
    <w:rsid w:val="00C4315C"/>
    <w:rsid w:val="00C4602A"/>
    <w:rsid w:val="00C53E17"/>
    <w:rsid w:val="00C5779D"/>
    <w:rsid w:val="00C62BD6"/>
    <w:rsid w:val="00C7280E"/>
    <w:rsid w:val="00C73860"/>
    <w:rsid w:val="00C77D02"/>
    <w:rsid w:val="00C81438"/>
    <w:rsid w:val="00C94517"/>
    <w:rsid w:val="00CA2E76"/>
    <w:rsid w:val="00CA7392"/>
    <w:rsid w:val="00CA7CF3"/>
    <w:rsid w:val="00CB6C91"/>
    <w:rsid w:val="00CC0314"/>
    <w:rsid w:val="00CC548D"/>
    <w:rsid w:val="00CC71AE"/>
    <w:rsid w:val="00CD521B"/>
    <w:rsid w:val="00CD5AB3"/>
    <w:rsid w:val="00CE03A1"/>
    <w:rsid w:val="00CE279A"/>
    <w:rsid w:val="00CE5289"/>
    <w:rsid w:val="00CF026F"/>
    <w:rsid w:val="00D02FD2"/>
    <w:rsid w:val="00D03F97"/>
    <w:rsid w:val="00D057C0"/>
    <w:rsid w:val="00D0643D"/>
    <w:rsid w:val="00D0658A"/>
    <w:rsid w:val="00D1039A"/>
    <w:rsid w:val="00D207B2"/>
    <w:rsid w:val="00D35339"/>
    <w:rsid w:val="00D45E47"/>
    <w:rsid w:val="00D46992"/>
    <w:rsid w:val="00D52CC2"/>
    <w:rsid w:val="00D5670C"/>
    <w:rsid w:val="00D61AFA"/>
    <w:rsid w:val="00D77FFC"/>
    <w:rsid w:val="00D835BC"/>
    <w:rsid w:val="00D9287A"/>
    <w:rsid w:val="00DA0724"/>
    <w:rsid w:val="00DA53A9"/>
    <w:rsid w:val="00DB02D6"/>
    <w:rsid w:val="00DB1C13"/>
    <w:rsid w:val="00DB3098"/>
    <w:rsid w:val="00DB3A29"/>
    <w:rsid w:val="00DB4670"/>
    <w:rsid w:val="00DC15E6"/>
    <w:rsid w:val="00DC4DD7"/>
    <w:rsid w:val="00DC6D02"/>
    <w:rsid w:val="00DD3138"/>
    <w:rsid w:val="00DD67D7"/>
    <w:rsid w:val="00DE3FE6"/>
    <w:rsid w:val="00DF158B"/>
    <w:rsid w:val="00DF19DD"/>
    <w:rsid w:val="00DF3A36"/>
    <w:rsid w:val="00DF456F"/>
    <w:rsid w:val="00DF691A"/>
    <w:rsid w:val="00E013D4"/>
    <w:rsid w:val="00E0531A"/>
    <w:rsid w:val="00E079E8"/>
    <w:rsid w:val="00E154C0"/>
    <w:rsid w:val="00E167E7"/>
    <w:rsid w:val="00E2617F"/>
    <w:rsid w:val="00E3115A"/>
    <w:rsid w:val="00E3494A"/>
    <w:rsid w:val="00E3569E"/>
    <w:rsid w:val="00E43444"/>
    <w:rsid w:val="00E44FA4"/>
    <w:rsid w:val="00E46628"/>
    <w:rsid w:val="00E46B50"/>
    <w:rsid w:val="00E55DFC"/>
    <w:rsid w:val="00E6327B"/>
    <w:rsid w:val="00E63F98"/>
    <w:rsid w:val="00E6500F"/>
    <w:rsid w:val="00E65407"/>
    <w:rsid w:val="00E6601C"/>
    <w:rsid w:val="00E669A9"/>
    <w:rsid w:val="00E67A8C"/>
    <w:rsid w:val="00E7485B"/>
    <w:rsid w:val="00E76C54"/>
    <w:rsid w:val="00E84C2C"/>
    <w:rsid w:val="00EA16F4"/>
    <w:rsid w:val="00EA18FC"/>
    <w:rsid w:val="00EA2F3F"/>
    <w:rsid w:val="00EA7947"/>
    <w:rsid w:val="00EB0938"/>
    <w:rsid w:val="00EB0AB0"/>
    <w:rsid w:val="00EB49D9"/>
    <w:rsid w:val="00EC7130"/>
    <w:rsid w:val="00ED0496"/>
    <w:rsid w:val="00ED1898"/>
    <w:rsid w:val="00EE4764"/>
    <w:rsid w:val="00F01B96"/>
    <w:rsid w:val="00F02ED1"/>
    <w:rsid w:val="00F041F9"/>
    <w:rsid w:val="00F067AD"/>
    <w:rsid w:val="00F076F8"/>
    <w:rsid w:val="00F1152A"/>
    <w:rsid w:val="00F11ADB"/>
    <w:rsid w:val="00F13EA8"/>
    <w:rsid w:val="00F1545C"/>
    <w:rsid w:val="00F15F17"/>
    <w:rsid w:val="00F21C94"/>
    <w:rsid w:val="00F2334F"/>
    <w:rsid w:val="00F31E9A"/>
    <w:rsid w:val="00F35A45"/>
    <w:rsid w:val="00F4171A"/>
    <w:rsid w:val="00F4540B"/>
    <w:rsid w:val="00F536B6"/>
    <w:rsid w:val="00F55567"/>
    <w:rsid w:val="00F568CE"/>
    <w:rsid w:val="00F6371B"/>
    <w:rsid w:val="00F66AB3"/>
    <w:rsid w:val="00F72E87"/>
    <w:rsid w:val="00F83621"/>
    <w:rsid w:val="00F86B85"/>
    <w:rsid w:val="00F90B21"/>
    <w:rsid w:val="00F915C8"/>
    <w:rsid w:val="00F9570B"/>
    <w:rsid w:val="00F97F0B"/>
    <w:rsid w:val="00FA000E"/>
    <w:rsid w:val="00FA36E8"/>
    <w:rsid w:val="00FA748A"/>
    <w:rsid w:val="00FB3A33"/>
    <w:rsid w:val="00FC19AF"/>
    <w:rsid w:val="00FD1BC3"/>
    <w:rsid w:val="00FD485F"/>
    <w:rsid w:val="00FE588D"/>
    <w:rsid w:val="00FF22D5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0DCDD"/>
  <w15:docId w15:val="{ED37916A-D7A4-4699-B988-F5C8061F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2C3F1E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uiPriority w:val="99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rsid w:val="00461C2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rsid w:val="007B4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238"/>
    <w:rPr>
      <w:rFonts w:ascii="Tahoma" w:hAnsi="Tahoma" w:cs="Tahoma"/>
      <w:noProof/>
      <w:sz w:val="16"/>
      <w:szCs w:val="16"/>
      <w:lang w:val="sr-Latn-CS" w:eastAsia="en-US"/>
    </w:rPr>
  </w:style>
  <w:style w:type="paragraph" w:styleId="ListParagraph">
    <w:name w:val="List Paragraph"/>
    <w:basedOn w:val="Normal"/>
    <w:uiPriority w:val="34"/>
    <w:qFormat/>
    <w:rsid w:val="00864A57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NoSpacing">
    <w:name w:val="No Spacing"/>
    <w:uiPriority w:val="1"/>
    <w:qFormat/>
    <w:rsid w:val="00E55DFC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customStyle="1" w:styleId="clan0">
    <w:name w:val="clan"/>
    <w:basedOn w:val="Normal"/>
    <w:rsid w:val="00391F1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391F1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2">
    <w:name w:val="Normal2"/>
    <w:basedOn w:val="Normal"/>
    <w:rsid w:val="00245ECA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0D05-14EE-49CD-9032-8B3E0D86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Bojan Brujic</cp:lastModifiedBy>
  <cp:revision>2</cp:revision>
  <cp:lastPrinted>2024-11-26T12:20:00Z</cp:lastPrinted>
  <dcterms:created xsi:type="dcterms:W3CDTF">2025-02-26T09:45:00Z</dcterms:created>
  <dcterms:modified xsi:type="dcterms:W3CDTF">2025-02-26T09:45:00Z</dcterms:modified>
</cp:coreProperties>
</file>